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36"/>
          <w:szCs w:val="3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 wp14:anchorId="6C659BF7">
                <wp:simplePos x="0" y="0"/>
                <wp:positionH relativeFrom="column">
                  <wp:posOffset>-418465</wp:posOffset>
                </wp:positionH>
                <wp:positionV relativeFrom="paragraph">
                  <wp:posOffset>-318770</wp:posOffset>
                </wp:positionV>
                <wp:extent cx="7459980" cy="5520690"/>
                <wp:effectExtent l="0" t="0" r="8255" b="4445"/>
                <wp:wrapNone/>
                <wp:docPr id="1" name="Skupina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200" cy="5519880"/>
                        </a:xfrm>
                      </wpg:grpSpPr>
                      <wpg:grpSp>
                        <wpg:cNvGrpSpPr/>
                        <wpg:grpSpPr>
                          <a:xfrm>
                            <a:off x="0" y="2814840"/>
                            <a:ext cx="7459200" cy="2705040"/>
                          </a:xfrm>
                        </wpg:grpSpPr>
                        <pic:pic xmlns:pic="http://schemas.openxmlformats.org/drawingml/2006/picture">
                          <pic:nvPicPr>
                            <pic:cNvPr id="0" name="Obrázek 35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3970080" cy="2705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ázek 36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3489480" y="0"/>
                              <a:ext cx="3970080" cy="2705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 rot="10800000">
                            <a:off x="0" y="0"/>
                            <a:ext cx="7458840" cy="281484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38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 rot="10800000">
                              <a:off x="0" y="0"/>
                              <a:ext cx="3970080" cy="2814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ázek 39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 rot="10800000">
                              <a:off x="3488760" y="0"/>
                              <a:ext cx="3970080" cy="2814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kupina 33" style="position:absolute;margin-left:-33pt;margin-top:-25.15pt;width:587.45pt;height:434.7pt" coordorigin="-660,-503" coordsize="11749,8694">
                <v:group id="shape_0" alt="Skupina 34" style="position:absolute;left:-659;top:3931;width:11747;height:4260">
                  <v:rect id="shape_0" ID="Obrázek 35" stroked="f" style="position:absolute;left:-659;top:3931;width:6251;height:4259">
                    <v:imagedata r:id="rId2" o:detectmouseclick="t"/>
                    <w10:wrap type="none"/>
                    <v:stroke color="#3465a4" joinstyle="round" endcap="flat"/>
                  </v:rect>
                  <v:rect id="shape_0" ID="Obrázek 36" stroked="f" style="position:absolute;left:4836;top:3931;width:6251;height:4259">
                    <v:imagedata r:id="rId2" o:detectmouseclick="t"/>
                    <w10:wrap type="none"/>
                    <v:stroke color="#3465a4" joinstyle="round" endcap="flat"/>
                  </v:rect>
                </v:group>
                <v:group id="shape_0" alt="Skupina 37" style="position:absolute;left:-660;top:-503;width:11746;height:4433">
                  <v:rect id="shape_0" ID="Obrázek 38" stroked="f" style="position:absolute;left:-659;top:-502;width:6251;height:4432;rotation:180">
                    <v:imagedata r:id="rId3" o:detectmouseclick="t"/>
                    <w10:wrap type="none"/>
                    <v:stroke color="#3465a4" joinstyle="round" endcap="flat"/>
                  </v:rect>
                  <v:rect id="shape_0" ID="Obrázek 39" stroked="f" style="position:absolute;left:4835;top:-502;width:6251;height:4432;rotation:180">
                    <v:imagedata r:id="rId3" o:detectmouseclick="t"/>
                    <w10:wrap type="none"/>
                    <v:stroke color="#3465a4" joinstyle="round" endcap="flat"/>
                  </v:rect>
                </v:group>
              </v:group>
            </w:pict>
          </mc:Fallback>
        </mc:AlternateContent>
      </w:r>
      <w:r>
        <w:rPr>
          <w:b/>
          <w:color w:val="000000" w:themeColor="text1"/>
          <w:sz w:val="36"/>
          <w:szCs w:val="36"/>
        </w:rPr>
        <w:t>ZÁKLADNÍ ŠKOLA DOLNÍ ÚJEZD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4"/>
          <w:szCs w:val="4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-202565</wp:posOffset>
            </wp:positionH>
            <wp:positionV relativeFrom="paragraph">
              <wp:posOffset>352425</wp:posOffset>
            </wp:positionV>
            <wp:extent cx="1581150" cy="1893570"/>
            <wp:effectExtent l="0" t="0" r="0" b="0"/>
            <wp:wrapNone/>
            <wp:docPr id="2" name="Obrázek 8" descr="VÃ½sledek obrÃ¡zku pro orangutan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 descr="VÃ½sledek obrÃ¡zku pro orangutan kreslenÃ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 w:themeColor="text1"/>
          <w:sz w:val="44"/>
          <w:szCs w:val="44"/>
        </w:rPr>
        <w:t>V</w:t>
      </w:r>
      <w:r>
        <w:rPr>
          <w:rFonts w:ascii="Comic Sans MS" w:hAnsi="Comic Sans MS"/>
          <w:b/>
          <w:color w:val="000000" w:themeColor="text1"/>
          <w:sz w:val="44"/>
          <w:szCs w:val="44"/>
        </w:rPr>
        <w:t>ás zve na zápis do prvních tříd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8"/>
          <w:szCs w:val="48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 xml:space="preserve"> </w:t>
      </w:r>
      <w:r>
        <w:rPr>
          <w:rFonts w:ascii="Comic Sans MS" w:hAnsi="Comic Sans MS"/>
          <w:b/>
          <w:color w:val="000000" w:themeColor="text1"/>
          <w:sz w:val="44"/>
          <w:szCs w:val="44"/>
        </w:rPr>
        <w:t>na školní rok 2019/2020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drawing>
          <wp:anchor behindDoc="0" distT="0" distB="2540" distL="114300" distR="114300" simplePos="0" locked="0" layoutInCell="1" allowOverlap="1" relativeHeight="6">
            <wp:simplePos x="0" y="0"/>
            <wp:positionH relativeFrom="column">
              <wp:posOffset>4686300</wp:posOffset>
            </wp:positionH>
            <wp:positionV relativeFrom="paragraph">
              <wp:posOffset>280035</wp:posOffset>
            </wp:positionV>
            <wp:extent cx="2019300" cy="1369060"/>
            <wp:effectExtent l="0" t="0" r="0" b="0"/>
            <wp:wrapNone/>
            <wp:docPr id="3" name="Obrázek 11" descr="VÃ½sledek obrÃ¡zku pro papouÅ¡ek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 descr="VÃ½sledek obrÃ¡zku pro papouÅ¡ek kreslenÃ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color w:val="000000" w:themeColor="text1"/>
          <w:sz w:val="96"/>
          <w:szCs w:val="96"/>
        </w:rPr>
        <w:t>Prales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rPr>
          <w:b/>
          <w:b/>
          <w:i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Milé děti,</w:t>
      </w:r>
    </w:p>
    <w:p>
      <w:pPr>
        <w:pStyle w:val="Normal"/>
        <w:spacing w:lineRule="auto" w:line="240" w:before="0" w:after="0"/>
        <w:rPr>
          <w:b/>
          <w:b/>
          <w:i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zveme Vás a Vaše rodiče na zápis do prvních tříd. V letošním zápise se budete prodírat sumaterským pralesem, ve kterém potkáte nejrůznější druhy květin, stromů, ptáků, savců, plazů a hmyzu.   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Přijďte k nám do školy s maminkou nebo tatínkem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8"/>
          <w:szCs w:val="48"/>
        </w:rPr>
      </w:pPr>
      <w:r>
        <w:rPr>
          <w:rFonts w:ascii="Comic Sans MS" w:hAnsi="Comic Sans MS"/>
          <w:b/>
          <w:color w:val="000000" w:themeColor="text1"/>
          <w:sz w:val="48"/>
          <w:szCs w:val="48"/>
        </w:rPr>
        <mc:AlternateContent>
          <mc:Choice Requires="wpg">
            <w:drawing>
              <wp:anchor behindDoc="1" distT="0" distB="0" distL="114300" distR="114300" simplePos="0" locked="0" layoutInCell="1" allowOverlap="1" relativeHeight="7" wp14:anchorId="075B1DAB">
                <wp:simplePos x="0" y="0"/>
                <wp:positionH relativeFrom="column">
                  <wp:posOffset>-424180</wp:posOffset>
                </wp:positionH>
                <wp:positionV relativeFrom="paragraph">
                  <wp:posOffset>86360</wp:posOffset>
                </wp:positionV>
                <wp:extent cx="7483475" cy="5201920"/>
                <wp:effectExtent l="0" t="0" r="3810" b="0"/>
                <wp:wrapNone/>
                <wp:docPr id="4" name="Skupina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2960" cy="5201280"/>
                        </a:xfrm>
                      </wpg:grpSpPr>
                      <wpg:grpSp>
                        <wpg:cNvGrpSpPr/>
                        <wpg:grpSpPr>
                          <a:xfrm>
                            <a:off x="0" y="2652480"/>
                            <a:ext cx="7482960" cy="2548800"/>
                          </a:xfrm>
                        </wpg:grpSpPr>
                        <pic:pic xmlns:pic="http://schemas.openxmlformats.org/drawingml/2006/picture">
                          <pic:nvPicPr>
                            <pic:cNvPr id="4" name="Obrázek 5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3982680" cy="254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Obrázek 18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3500280" y="0"/>
                              <a:ext cx="3982680" cy="254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 rot="10800000">
                            <a:off x="0" y="0"/>
                            <a:ext cx="7482960" cy="2652480"/>
                          </a:xfrm>
                        </wpg:grpSpPr>
                        <pic:pic xmlns:pic="http://schemas.openxmlformats.org/drawingml/2006/picture">
                          <pic:nvPicPr>
                            <pic:cNvPr id="6" name="Obrázek 21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 rot="10800000">
                              <a:off x="0" y="0"/>
                              <a:ext cx="3982680" cy="2652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22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 rot="10800000">
                              <a:off x="3500280" y="0"/>
                              <a:ext cx="3982680" cy="2652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kupina 32" style="position:absolute;margin-left:-33.45pt;margin-top:6.75pt;width:589.25pt;height:409.6pt" coordorigin="-669,135" coordsize="11785,8192">
                <v:group id="shape_0" alt="Skupina 19" style="position:absolute;left:-668;top:4313;width:11784;height:4014">
                  <v:rect id="shape_0" ID="Obrázek 5" stroked="f" style="position:absolute;left:-668;top:4313;width:6271;height:4013">
                    <v:imagedata r:id="rId2" o:detectmouseclick="t"/>
                    <w10:wrap type="none"/>
                    <v:stroke color="#3465a4" joinstyle="round" endcap="flat"/>
                  </v:rect>
                  <v:rect id="shape_0" ID="Obrázek 18" stroked="f" style="position:absolute;left:4844;top:4313;width:6271;height:4013">
                    <v:imagedata r:id="rId2" o:detectmouseclick="t"/>
                    <w10:wrap type="none"/>
                    <v:stroke color="#3465a4" joinstyle="round" endcap="flat"/>
                  </v:rect>
                </v:group>
                <v:group id="shape_0" alt="Skupina 20" style="position:absolute;left:-669;top:135;width:11784;height:4177">
                  <v:rect id="shape_0" ID="Obrázek 21" stroked="f" style="position:absolute;left:-668;top:136;width:6271;height:4176;rotation:180">
                    <v:imagedata r:id="rId3" o:detectmouseclick="t"/>
                    <w10:wrap type="none"/>
                    <v:stroke color="#3465a4" joinstyle="round" endcap="flat"/>
                  </v:rect>
                  <v:rect id="shape_0" ID="Obrázek 22" stroked="f" style="position:absolute;left:4844;top:136;width:6271;height:4176;rotation:180">
                    <v:imagedata r:id="rId3" o:detectmouseclick="t"/>
                    <w10:wrap type="non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8"/>
          <w:szCs w:val="4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9AF6ECA">
                <wp:simplePos x="0" y="0"/>
                <wp:positionH relativeFrom="column">
                  <wp:posOffset>111125</wp:posOffset>
                </wp:positionH>
                <wp:positionV relativeFrom="paragraph">
                  <wp:posOffset>84455</wp:posOffset>
                </wp:positionV>
                <wp:extent cx="1241425" cy="1241425"/>
                <wp:effectExtent l="0" t="19050" r="131445" b="0"/>
                <wp:wrapNone/>
                <wp:docPr id="5" name="Obrázek 9" descr="VÃ½sledek obrÃ¡zku pro motÃ½l kreslenÃ½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9" descr="VÃ½sledek obrÃ¡zku pro motÃ½l kreslenÃ½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6600">
                          <a:off x="0" y="0"/>
                          <a:ext cx="1240920" cy="124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9" stroked="f" style="position:absolute;margin-left:8.75pt;margin-top:6.65pt;width:97.65pt;height:97.65pt;rotation:18" wp14:anchorId="29AF6ECA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4876165</wp:posOffset>
            </wp:positionH>
            <wp:positionV relativeFrom="paragraph">
              <wp:posOffset>400685</wp:posOffset>
            </wp:positionV>
            <wp:extent cx="1868170" cy="838200"/>
            <wp:effectExtent l="0" t="0" r="0" b="0"/>
            <wp:wrapNone/>
            <wp:docPr id="6" name="Obrázek 10" descr="VÃ½sledek obrÃ¡zku pro krokodÃ½l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0" descr="VÃ½sledek obrÃ¡zku pro krokodÃ½l kreslenÃ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 w:themeColor="text1"/>
          <w:sz w:val="48"/>
          <w:szCs w:val="48"/>
        </w:rPr>
        <w:t xml:space="preserve">v úterý 9. dubna 2018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od 12:30 do 16:00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8"/>
          <w:szCs w:val="48"/>
        </w:rPr>
      </w:pPr>
      <w:r>
        <w:rPr>
          <w:rFonts w:ascii="Comic Sans MS" w:hAnsi="Comic Sans MS"/>
          <w:b/>
          <w:color w:val="000000" w:themeColor="text1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 xml:space="preserve">zápis se týká dětí narozených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od 1.9.2012 do 31.8.2013 a dříve.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i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i/>
          <w:i/>
          <w:color w:val="000000" w:themeColor="text1"/>
          <w:sz w:val="40"/>
          <w:szCs w:val="40"/>
        </w:rPr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5239385</wp:posOffset>
            </wp:positionH>
            <wp:positionV relativeFrom="paragraph">
              <wp:posOffset>743585</wp:posOffset>
            </wp:positionV>
            <wp:extent cx="1062990" cy="1504950"/>
            <wp:effectExtent l="0" t="0" r="0" b="0"/>
            <wp:wrapNone/>
            <wp:docPr id="7" name="Obrázek 7" descr="VÃ½sledek obrÃ¡zku pro tygr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VÃ½sledek obrÃ¡zku pro tygr kreslenÃ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0" w:themeColor="text1"/>
          <w:sz w:val="40"/>
          <w:szCs w:val="40"/>
        </w:rPr>
        <w:t>Z</w:t>
      </w:r>
      <w:r>
        <w:rPr>
          <w:b/>
          <w:i/>
          <w:color w:val="000000" w:themeColor="text1"/>
          <w:sz w:val="40"/>
          <w:szCs w:val="40"/>
        </w:rPr>
        <w:t>ápis proběhne formou hry. Děti budou sbírat razítka při plnění různých zábavných úkolů, kde prokáží znalosti, dovednosti, návyky a svoji způsobilost k nástupu do 1. třídy.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</w:r>
    </w:p>
    <w:p>
      <w:pPr>
        <w:pStyle w:val="Normal"/>
        <w:spacing w:lineRule="auto" w:line="240" w:before="0"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Bližší informace naleznete uvnitř novin </w:t>
      </w:r>
    </w:p>
    <w:p>
      <w:pPr>
        <w:pStyle w:val="Normal"/>
        <w:spacing w:lineRule="auto" w:line="240" w:before="0"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nebo na webových stránkách školy: www.zsdu.cz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eastAsia="cs-CZ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36"/>
          <w:szCs w:val="36"/>
          <w:lang w:eastAsia="cs-CZ"/>
        </w:rPr>
      </w:pPr>
      <w:r>
        <w:rPr>
          <w:rFonts w:cs="Times New Roman" w:ascii="Times New Roman" w:hAnsi="Times New Roman"/>
          <w:b/>
          <w:color w:val="000000" w:themeColor="text1"/>
          <w:sz w:val="36"/>
          <w:szCs w:val="36"/>
          <w:lang w:eastAsia="cs-CZ"/>
        </w:rPr>
        <w:t>Zápis do 1. tříd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 xml:space="preserve">V úterý </w:t>
      </w:r>
      <w:r>
        <w:rPr>
          <w:rFonts w:cs="Times New Roman" w:ascii="Times New Roman" w:hAnsi="Times New Roman"/>
          <w:b/>
          <w:color w:val="000000" w:themeColor="text1"/>
          <w:sz w:val="36"/>
          <w:szCs w:val="36"/>
        </w:rPr>
        <w:t xml:space="preserve">9. dubna 2018 od 12:30 do 16:00 </w:t>
      </w:r>
      <w:r>
        <w:rPr>
          <w:rFonts w:cs="Times New Roman" w:ascii="Times New Roman" w:hAnsi="Times New Roman"/>
          <w:color w:val="000000" w:themeColor="text1"/>
          <w:sz w:val="36"/>
          <w:szCs w:val="36"/>
        </w:rPr>
        <w:t>proběhne zápis do 1. tříd. Zápis se týká dětí narozených od 1.9.2012 do 31.8.2013 a dříve.  Proběhne formou hry. Děti budou sbírat razítka při plnění různých zábavných úkolů, kde prokáží znalosti, dovednosti, návyky a svoji způsobilost k nástupu do 1. třídy.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  <w:u w:val="single"/>
        </w:rPr>
        <w:t>Požadavky k zápisu a vstupu do první třídy: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Schopnost dítěte poslechnout učitele na první výzvu.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Poznávání základních geometrických tvarů a barev.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Stříhání podle čáry.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Správné držení tužky, spojení bodů rovnou čarou.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Orientace v číselné řadě (minimálně do 5).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Orientace v prostoru (pod, nad, před, za).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Prezentace krátké básničky nebo písničky s důrazem na správnou výslovnost.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Koordinace pohybů, sportovní dovednosti.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Zavazování tkaničky u bot, uzel, schopnost zapnout zip.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Správné držení jídelního příboru a používání kapesníku.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  <w:u w:val="single"/>
        </w:rPr>
        <w:t>Informace pro rodiče: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>S sebou přineste rodný list dítěte, občanský průkaz rodiče, za špatného počasí přezůvky. Pokud onemocníte, domluvte si náhradní termín. Budete-li pro Vaše dítě žádat odklad povinné školní docházky, je k žádosti o povolení odkladu nutné doložit doporučující posouzení příslušného poradenského zařízení a odborného lékaře nebo klinického psychologa (možno doložit dodatečně). Žádost o odklad je nutné podat nejpozději do 31. května 2019.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974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3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974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408"/>
    <w:pPr>
      <w:spacing w:before="0" w:after="200"/>
      <w:ind w:left="720" w:hanging="0"/>
      <w:contextualSpacing/>
    </w:pPr>
    <w:rPr>
      <w:rFonts w:ascii="Times New Roman" w:hAnsi="Times New Roman" w:eastAsia="Calibri" w:cs="Tahoma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LibreOffice/5.3.3.2$Windows_x86 LibreOffice_project/3d9a8b4b4e538a85e0782bd6c2d430bafe583448</Application>
  <Pages>2</Pages>
  <Words>316</Words>
  <Characters>1711</Characters>
  <CharactersWithSpaces>1997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2019-02-15T12:11:00Z</dcterms:created>
  <dc:creator>Zuzana Brůnová</dc:creator>
  <dc:description/>
  <dc:language>cs-CZ</dc:language>
  <cp:lastModifiedBy>Zuzana Brůnová</cp:lastModifiedBy>
  <cp:lastPrinted>2019-02-03T13:58:00Z</cp:lastPrinted>
  <dcterms:modified xsi:type="dcterms:W3CDTF">2019-02-18T10:30:00Z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